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04" w:rsidRPr="00816904" w:rsidRDefault="00816904" w:rsidP="00816904">
      <w:pPr>
        <w:rPr>
          <w:b/>
          <w:sz w:val="28"/>
        </w:rPr>
      </w:pPr>
      <w:r w:rsidRPr="00816904">
        <w:rPr>
          <w:b/>
          <w:sz w:val="28"/>
        </w:rPr>
        <w:t xml:space="preserve">Hypertension, Cholesterol, and Sodium Guidelines: Implications for Cardiovascular Health </w:t>
      </w:r>
    </w:p>
    <w:p w:rsidR="00816904" w:rsidRPr="00816904" w:rsidRDefault="00816904" w:rsidP="00816904">
      <w:pPr>
        <w:rPr>
          <w:sz w:val="24"/>
        </w:rPr>
      </w:pPr>
      <w:r w:rsidRPr="00816904">
        <w:rPr>
          <w:sz w:val="24"/>
        </w:rPr>
        <w:t>Monday, February 24, 3:00-4:00 pm ET</w:t>
      </w:r>
    </w:p>
    <w:p w:rsidR="00BB03D1" w:rsidRPr="00BB03D1" w:rsidRDefault="00BB03D1" w:rsidP="00BB03D1">
      <w:r w:rsidRPr="00BB03D1">
        <w:rPr>
          <w:bCs/>
        </w:rPr>
        <w:t xml:space="preserve">Register for this webinar here: </w:t>
      </w:r>
      <w:hyperlink r:id="rId4" w:history="1">
        <w:r w:rsidRPr="00BB03D1">
          <w:rPr>
            <w:rStyle w:val="Hyperlink"/>
          </w:rPr>
          <w:t>https://www4.gotomeeting.com/register/922549279</w:t>
        </w:r>
      </w:hyperlink>
    </w:p>
    <w:p w:rsidR="00816904" w:rsidRPr="00816904" w:rsidRDefault="00816904" w:rsidP="00816904"/>
    <w:p w:rsidR="00816904" w:rsidRPr="00816904" w:rsidRDefault="00816904" w:rsidP="00816904">
      <w:pPr>
        <w:rPr>
          <w:b/>
        </w:rPr>
      </w:pPr>
      <w:r w:rsidRPr="00816904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904" w:rsidTr="00816904">
        <w:tc>
          <w:tcPr>
            <w:tcW w:w="4675" w:type="dxa"/>
          </w:tcPr>
          <w:p w:rsidR="00816904" w:rsidRDefault="00816904" w:rsidP="00816904">
            <w:r>
              <w:t>Welcome/Introduction</w:t>
            </w:r>
          </w:p>
        </w:tc>
        <w:tc>
          <w:tcPr>
            <w:tcW w:w="4675" w:type="dxa"/>
          </w:tcPr>
          <w:p w:rsidR="00816904" w:rsidRDefault="00816904" w:rsidP="00816904">
            <w:r w:rsidRPr="00816904">
              <w:t>Barbara Bowman, Ph.D., Director, Division for Heart Disease and Stroke Prevention</w:t>
            </w:r>
          </w:p>
        </w:tc>
      </w:tr>
      <w:tr w:rsidR="00816904" w:rsidTr="00816904">
        <w:tc>
          <w:tcPr>
            <w:tcW w:w="4675" w:type="dxa"/>
          </w:tcPr>
          <w:p w:rsidR="00816904" w:rsidRDefault="00816904" w:rsidP="00816904">
            <w:r w:rsidRPr="00816904">
              <w:t>Impact on Hypertension Management</w:t>
            </w:r>
          </w:p>
        </w:tc>
        <w:tc>
          <w:tcPr>
            <w:tcW w:w="4675" w:type="dxa"/>
          </w:tcPr>
          <w:p w:rsidR="00816904" w:rsidRDefault="00816904" w:rsidP="00816904">
            <w:r w:rsidRPr="00816904">
              <w:t xml:space="preserve">Fleetwood </w:t>
            </w:r>
            <w:proofErr w:type="spellStart"/>
            <w:r w:rsidRPr="00816904">
              <w:t>Loustelot</w:t>
            </w:r>
            <w:proofErr w:type="spellEnd"/>
            <w:r w:rsidRPr="00816904">
              <w:t>, Ph.D., F.N.P., Lead, Epidemiology, Surveillance and Health Services Team, DHDSP</w:t>
            </w:r>
          </w:p>
        </w:tc>
      </w:tr>
      <w:tr w:rsidR="00816904" w:rsidTr="00816904">
        <w:tc>
          <w:tcPr>
            <w:tcW w:w="4675" w:type="dxa"/>
          </w:tcPr>
          <w:p w:rsidR="00816904" w:rsidRPr="00816904" w:rsidRDefault="00816904" w:rsidP="00816904">
            <w:r w:rsidRPr="00816904">
              <w:t>Blood Cholesterol and Assessment of CVD Risk</w:t>
            </w:r>
          </w:p>
        </w:tc>
        <w:tc>
          <w:tcPr>
            <w:tcW w:w="4675" w:type="dxa"/>
          </w:tcPr>
          <w:p w:rsidR="00816904" w:rsidRPr="00816904" w:rsidRDefault="00816904" w:rsidP="00816904">
            <w:r w:rsidRPr="00816904">
              <w:t xml:space="preserve">Elena </w:t>
            </w:r>
            <w:proofErr w:type="spellStart"/>
            <w:r w:rsidRPr="00816904">
              <w:t>Kuklina</w:t>
            </w:r>
            <w:proofErr w:type="spellEnd"/>
            <w:r w:rsidRPr="00816904">
              <w:t>, Ph.D., Health Scientist, Epidemiology, Surveillance and Health Services Team, DHDSP</w:t>
            </w:r>
          </w:p>
        </w:tc>
      </w:tr>
      <w:tr w:rsidR="00816904" w:rsidTr="00816904">
        <w:tc>
          <w:tcPr>
            <w:tcW w:w="4675" w:type="dxa"/>
          </w:tcPr>
          <w:p w:rsidR="00816904" w:rsidRPr="00816904" w:rsidRDefault="00816904" w:rsidP="00816904">
            <w:r w:rsidRPr="00816904">
              <w:t>Implications for Cardiovascular Health: Sodium</w:t>
            </w:r>
          </w:p>
        </w:tc>
        <w:tc>
          <w:tcPr>
            <w:tcW w:w="4675" w:type="dxa"/>
          </w:tcPr>
          <w:p w:rsidR="00816904" w:rsidRPr="00816904" w:rsidRDefault="00816904" w:rsidP="00816904">
            <w:r w:rsidRPr="00816904">
              <w:t xml:space="preserve">Mary </w:t>
            </w:r>
            <w:proofErr w:type="spellStart"/>
            <w:r w:rsidRPr="00816904">
              <w:t>Cogswell</w:t>
            </w:r>
            <w:proofErr w:type="spellEnd"/>
            <w:r w:rsidRPr="00816904">
              <w:t xml:space="preserve">, </w:t>
            </w:r>
            <w:proofErr w:type="spellStart"/>
            <w:r w:rsidRPr="00816904">
              <w:t>Dr.P.H</w:t>
            </w:r>
            <w:proofErr w:type="spellEnd"/>
            <w:r w:rsidRPr="00816904">
              <w:t>., Senior Scientist, Epidemiology and Surveillance Branch, DHDSP</w:t>
            </w:r>
          </w:p>
        </w:tc>
      </w:tr>
      <w:tr w:rsidR="00816904" w:rsidTr="00816904">
        <w:tc>
          <w:tcPr>
            <w:tcW w:w="4675" w:type="dxa"/>
          </w:tcPr>
          <w:p w:rsidR="00816904" w:rsidRPr="00816904" w:rsidRDefault="00816904" w:rsidP="00816904">
            <w:r w:rsidRPr="00816904">
              <w:t>Q&amp;A</w:t>
            </w:r>
          </w:p>
        </w:tc>
        <w:tc>
          <w:tcPr>
            <w:tcW w:w="4675" w:type="dxa"/>
          </w:tcPr>
          <w:p w:rsidR="00816904" w:rsidRPr="00816904" w:rsidRDefault="00816904" w:rsidP="00816904">
            <w:r w:rsidRPr="00816904">
              <w:t xml:space="preserve">Moderated by Margaret Casey, </w:t>
            </w:r>
            <w:r>
              <w:t>National Association of Chronic Disease Directors</w:t>
            </w:r>
          </w:p>
        </w:tc>
      </w:tr>
    </w:tbl>
    <w:p w:rsidR="00C42BB4" w:rsidRDefault="00BB03D1" w:rsidP="00BB03D1">
      <w:bookmarkStart w:id="0" w:name="_GoBack"/>
      <w:bookmarkEnd w:id="0"/>
    </w:p>
    <w:sectPr w:rsidR="00C42BB4" w:rsidSect="0081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04"/>
    <w:rsid w:val="004C576C"/>
    <w:rsid w:val="005862D5"/>
    <w:rsid w:val="00816904"/>
    <w:rsid w:val="00B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0CAC-CAAD-450C-AC71-1A19A2E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4.gotomeeting.com/register/92254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Patanian</dc:creator>
  <cp:keywords/>
  <dc:description/>
  <cp:lastModifiedBy>Miriam Patanian</cp:lastModifiedBy>
  <cp:revision>1</cp:revision>
  <dcterms:created xsi:type="dcterms:W3CDTF">2014-02-21T02:10:00Z</dcterms:created>
  <dcterms:modified xsi:type="dcterms:W3CDTF">2014-02-21T02:27:00Z</dcterms:modified>
</cp:coreProperties>
</file>