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8A" w:rsidRDefault="0016299E" w:rsidP="00574149">
      <w:pPr>
        <w:jc w:val="center"/>
        <w:rPr>
          <w:b/>
          <w:sz w:val="28"/>
          <w:szCs w:val="28"/>
        </w:rPr>
      </w:pPr>
      <w:r w:rsidRPr="00D26857">
        <w:rPr>
          <w:b/>
          <w:sz w:val="28"/>
          <w:szCs w:val="28"/>
        </w:rPr>
        <w:t xml:space="preserve">Content for </w:t>
      </w:r>
      <w:r w:rsidR="00752A8A" w:rsidRPr="00D26857">
        <w:rPr>
          <w:b/>
          <w:sz w:val="28"/>
          <w:szCs w:val="28"/>
        </w:rPr>
        <w:t xml:space="preserve">Health Care </w:t>
      </w:r>
      <w:r w:rsidR="005B77CB">
        <w:rPr>
          <w:b/>
          <w:sz w:val="28"/>
          <w:szCs w:val="28"/>
        </w:rPr>
        <w:t>P</w:t>
      </w:r>
      <w:r w:rsidR="00752A8A" w:rsidRPr="00D26857">
        <w:rPr>
          <w:b/>
          <w:sz w:val="28"/>
          <w:szCs w:val="28"/>
        </w:rPr>
        <w:t xml:space="preserve">rovider </w:t>
      </w:r>
      <w:r w:rsidR="00574149">
        <w:rPr>
          <w:b/>
          <w:sz w:val="28"/>
          <w:szCs w:val="28"/>
        </w:rPr>
        <w:t xml:space="preserve">(HCP) </w:t>
      </w:r>
      <w:r w:rsidR="005B77CB">
        <w:rPr>
          <w:b/>
          <w:sz w:val="28"/>
          <w:szCs w:val="28"/>
        </w:rPr>
        <w:t>F</w:t>
      </w:r>
      <w:r w:rsidR="00752A8A" w:rsidRPr="00D26857">
        <w:rPr>
          <w:b/>
          <w:sz w:val="28"/>
          <w:szCs w:val="28"/>
        </w:rPr>
        <w:t xml:space="preserve">act </w:t>
      </w:r>
      <w:r w:rsidR="005B77CB">
        <w:rPr>
          <w:b/>
          <w:sz w:val="28"/>
          <w:szCs w:val="28"/>
        </w:rPr>
        <w:t>S</w:t>
      </w:r>
      <w:r w:rsidR="00752A8A" w:rsidRPr="00D26857">
        <w:rPr>
          <w:b/>
          <w:sz w:val="28"/>
          <w:szCs w:val="28"/>
        </w:rPr>
        <w:t>heet</w:t>
      </w:r>
    </w:p>
    <w:p w:rsidR="00574149" w:rsidRPr="00D26857" w:rsidRDefault="00574149" w:rsidP="00DD39A0">
      <w:pPr>
        <w:rPr>
          <w:b/>
          <w:sz w:val="28"/>
          <w:szCs w:val="28"/>
        </w:rPr>
      </w:pPr>
      <w:r>
        <w:rPr>
          <w:noProof/>
        </w:rPr>
        <mc:AlternateContent>
          <mc:Choice Requires="wps">
            <w:drawing>
              <wp:anchor distT="0" distB="0" distL="114300" distR="114300" simplePos="0" relativeHeight="251664384" behindDoc="0" locked="0" layoutInCell="1" allowOverlap="1" wp14:anchorId="316F2D68" wp14:editId="112DB524">
                <wp:simplePos x="0" y="0"/>
                <wp:positionH relativeFrom="column">
                  <wp:posOffset>-9525</wp:posOffset>
                </wp:positionH>
                <wp:positionV relativeFrom="paragraph">
                  <wp:posOffset>58420</wp:posOffset>
                </wp:positionV>
                <wp:extent cx="6638925" cy="1276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76350"/>
                        </a:xfrm>
                        <a:prstGeom prst="rect">
                          <a:avLst/>
                        </a:prstGeom>
                        <a:solidFill>
                          <a:srgbClr val="FFFFFF"/>
                        </a:solidFill>
                        <a:ln w="9525">
                          <a:solidFill>
                            <a:srgbClr val="000000"/>
                          </a:solidFill>
                          <a:miter lim="800000"/>
                          <a:headEnd/>
                          <a:tailEnd/>
                        </a:ln>
                      </wps:spPr>
                      <wps:txbx>
                        <w:txbxContent>
                          <w:p w:rsidR="00574149" w:rsidRPr="007E0E2D" w:rsidRDefault="00574149" w:rsidP="00574149">
                            <w:pPr>
                              <w:rPr>
                                <w:rFonts w:eastAsiaTheme="majorEastAsia" w:cstheme="majorBidi"/>
                                <w:i/>
                                <w:iCs/>
                              </w:rPr>
                            </w:pPr>
                            <w:r w:rsidRPr="007E0E2D">
                              <w:rPr>
                                <w:rFonts w:ascii="Arial" w:hAnsi="Arial" w:cs="Arial"/>
                                <w:i/>
                              </w:rPr>
                              <w:t>The fact sheet provides HCPs with an overview of your program’s lifestyle change intervention and how they can recommend patients to the program. HCPs can share the fact sheet with colleagues and other decision makers at their practice to see if your program is a good option for their patients. You may want to keep copies of this document on hand at your program site(s) as well as distribute them as appropriate to priority HCP’s.</w:t>
                            </w:r>
                            <w:r w:rsidRPr="007E0E2D">
                              <w:rPr>
                                <w:rFonts w:ascii="Arial" w:eastAsiaTheme="majorEastAsia" w:hAnsi="Arial" w:cs="Arial"/>
                                <w:i/>
                                <w:iCs/>
                              </w:rPr>
                              <w:t xml:space="preserve"> Replace yellow highlighted text with information specific to your program, and feel free to use t</w:t>
                            </w:r>
                            <w:r w:rsidRPr="007E0E2D">
                              <w:rPr>
                                <w:rFonts w:ascii="Arial" w:hAnsi="Arial" w:cs="Arial"/>
                                <w:i/>
                              </w:rPr>
                              <w:t xml:space="preserve">his content in call-out boxes or different formats to meets your needs. </w:t>
                            </w:r>
                          </w:p>
                          <w:p w:rsidR="00574149" w:rsidRDefault="00574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6pt;width:522.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">
                <v:textbox>
                  <w:txbxContent>
                    <w:p w:rsidR="00574149" w:rsidRPr="007E0E2D" w:rsidRDefault="00574149" w:rsidP="00574149">
                      <w:pPr>
                        <w:rPr>
                          <w:rFonts w:eastAsiaTheme="majorEastAsia" w:cstheme="majorBidi"/>
                          <w:i/>
                          <w:iCs/>
                        </w:rPr>
                      </w:pPr>
                      <w:r w:rsidRPr="007E0E2D">
                        <w:rPr>
                          <w:rFonts w:ascii="Arial" w:hAnsi="Arial" w:cs="Arial"/>
                          <w:i/>
                        </w:rPr>
                        <w:t>The fact sheet provides HCPs with an overview of your program’s lifestyle change intervention and how they can recommend patients to the program. HCPs can share the fact sheet with colleagues and other decision makers at their practice to see if your program is a good option for their patients. You may want to keep copies of this document on hand at your program site(s) as well as distribute them as appropriate to priority HCP’s.</w:t>
                      </w:r>
                      <w:r w:rsidRPr="007E0E2D">
                        <w:rPr>
                          <w:rFonts w:ascii="Arial" w:eastAsiaTheme="majorEastAsia" w:hAnsi="Arial" w:cs="Arial"/>
                          <w:i/>
                          <w:iCs/>
                        </w:rPr>
                        <w:t xml:space="preserve"> Replace yellow highlighted text with information specific to your program, and feel free to use t</w:t>
                      </w:r>
                      <w:r w:rsidRPr="007E0E2D">
                        <w:rPr>
                          <w:rFonts w:ascii="Arial" w:hAnsi="Arial" w:cs="Arial"/>
                          <w:i/>
                        </w:rPr>
                        <w:t xml:space="preserve">his content in call-out boxes or different formats to meets your needs. </w:t>
                      </w:r>
                    </w:p>
                    <w:p w:rsidR="00574149" w:rsidRDefault="00574149"/>
                  </w:txbxContent>
                </v:textbox>
              </v:shape>
            </w:pict>
          </mc:Fallback>
        </mc:AlternateContent>
      </w:r>
    </w:p>
    <w:p w:rsidR="0016299E" w:rsidRDefault="0016299E" w:rsidP="00DD39A0"/>
    <w:p w:rsidR="00574149" w:rsidRDefault="00574149" w:rsidP="00DD39A0"/>
    <w:p w:rsidR="00574149" w:rsidRDefault="00574149" w:rsidP="00DD39A0"/>
    <w:p w:rsidR="00574149" w:rsidRPr="00DD39A0" w:rsidRDefault="00574149" w:rsidP="00DD39A0">
      <w:bookmarkStart w:id="0" w:name="_GoBack"/>
      <w:bookmarkEnd w:id="0"/>
    </w:p>
    <w:p w:rsidR="00DD39A0" w:rsidRPr="00091066" w:rsidRDefault="00DD39A0" w:rsidP="00DD39A0">
      <w:pPr>
        <w:rPr>
          <w:sz w:val="24"/>
          <w:szCs w:val="24"/>
        </w:rPr>
      </w:pPr>
      <w:r w:rsidRPr="00091066">
        <w:rPr>
          <w:b/>
          <w:bCs/>
          <w:sz w:val="24"/>
          <w:szCs w:val="24"/>
        </w:rPr>
        <w:t xml:space="preserve">Are your patients at risk for type 2 diabetes? Test them today for prediabetes and recommend the </w:t>
      </w:r>
      <w:r w:rsidR="004913E4" w:rsidRPr="00091066">
        <w:rPr>
          <w:b/>
          <w:bCs/>
          <w:sz w:val="24"/>
          <w:szCs w:val="24"/>
        </w:rPr>
        <w:t>[</w:t>
      </w:r>
      <w:r w:rsidR="00367336">
        <w:rPr>
          <w:b/>
          <w:bCs/>
          <w:sz w:val="24"/>
          <w:szCs w:val="24"/>
          <w:highlight w:val="yellow"/>
        </w:rPr>
        <w:t>Your Organiz</w:t>
      </w:r>
      <w:r w:rsidR="004913E4" w:rsidRPr="00091066">
        <w:rPr>
          <w:b/>
          <w:bCs/>
          <w:sz w:val="24"/>
          <w:szCs w:val="24"/>
          <w:highlight w:val="yellow"/>
        </w:rPr>
        <w:t>ation/Program name</w:t>
      </w:r>
      <w:r w:rsidR="004913E4" w:rsidRPr="00091066">
        <w:rPr>
          <w:b/>
          <w:bCs/>
          <w:sz w:val="24"/>
          <w:szCs w:val="24"/>
        </w:rPr>
        <w:t>]</w:t>
      </w:r>
      <w:r w:rsidRPr="00091066">
        <w:rPr>
          <w:b/>
          <w:bCs/>
          <w:sz w:val="24"/>
          <w:szCs w:val="24"/>
        </w:rPr>
        <w:t xml:space="preserve"> for those at risk. </w:t>
      </w:r>
    </w:p>
    <w:p w:rsidR="00DD39A0" w:rsidRDefault="00DD39A0" w:rsidP="00DD39A0"/>
    <w:p w:rsidR="006809AC" w:rsidRPr="00DD39A0" w:rsidRDefault="006809AC" w:rsidP="00DD39A0">
      <w:pPr>
        <w:sectPr w:rsidR="006809AC" w:rsidRPr="00DD39A0">
          <w:pgSz w:w="12600" w:h="16200"/>
          <w:pgMar w:top="1400" w:right="900" w:bottom="0" w:left="900" w:header="720" w:footer="720" w:gutter="0"/>
          <w:cols w:space="720"/>
          <w:noEndnote/>
        </w:sectPr>
      </w:pPr>
    </w:p>
    <w:p w:rsidR="00DD39A0" w:rsidRPr="00DD39A0" w:rsidRDefault="00DD39A0" w:rsidP="00DD39A0">
      <w:r w:rsidRPr="00DD39A0">
        <w:rPr>
          <w:b/>
          <w:bCs/>
        </w:rPr>
        <w:lastRenderedPageBreak/>
        <w:t xml:space="preserve">About the </w:t>
      </w:r>
      <w:r w:rsidR="004913E4">
        <w:rPr>
          <w:b/>
          <w:bCs/>
        </w:rPr>
        <w:t>[</w:t>
      </w:r>
      <w:r w:rsidR="00367336">
        <w:rPr>
          <w:b/>
          <w:bCs/>
          <w:highlight w:val="yellow"/>
        </w:rPr>
        <w:t>Your Organiz</w:t>
      </w:r>
      <w:r w:rsidR="004913E4" w:rsidRPr="004913E4">
        <w:rPr>
          <w:b/>
          <w:bCs/>
          <w:highlight w:val="yellow"/>
        </w:rPr>
        <w:t>ation/Program name</w:t>
      </w:r>
      <w:r w:rsidR="004913E4">
        <w:rPr>
          <w:b/>
          <w:bCs/>
        </w:rPr>
        <w:t>]</w:t>
      </w:r>
      <w:r w:rsidRPr="00DD39A0">
        <w:rPr>
          <w:b/>
          <w:bCs/>
        </w:rPr>
        <w:t xml:space="preserve"> </w:t>
      </w:r>
    </w:p>
    <w:p w:rsidR="00DD39A0" w:rsidRPr="00DD39A0" w:rsidRDefault="00DD39A0" w:rsidP="00DD39A0">
      <w:r w:rsidRPr="00DD39A0">
        <w:t xml:space="preserve"> </w:t>
      </w:r>
      <w:r w:rsidR="004913E4">
        <w:t>[</w:t>
      </w:r>
      <w:r w:rsidR="00367336">
        <w:rPr>
          <w:highlight w:val="yellow"/>
        </w:rPr>
        <w:t>Your Organiz</w:t>
      </w:r>
      <w:r w:rsidR="004913E4" w:rsidRPr="004913E4">
        <w:rPr>
          <w:highlight w:val="yellow"/>
        </w:rPr>
        <w:t>ation/Program name</w:t>
      </w:r>
      <w:r w:rsidR="004913E4">
        <w:t>]</w:t>
      </w:r>
      <w:r w:rsidRPr="00DD39A0">
        <w:t xml:space="preserve"> is part of the </w:t>
      </w:r>
      <w:r>
        <w:t>National Diabetes Prevention Program</w:t>
      </w:r>
      <w:r w:rsidRPr="00DD39A0">
        <w:t xml:space="preserve">, led by the Centers for Disease Control and Prevention (CDC). </w:t>
      </w:r>
    </w:p>
    <w:p w:rsidR="00DD39A0" w:rsidRPr="00DD39A0" w:rsidRDefault="00DD39A0" w:rsidP="00DD39A0">
      <w:r w:rsidRPr="00DD39A0">
        <w:t xml:space="preserve">It is a proven program that has been shown to prevent or delay type </w:t>
      </w:r>
      <w:proofErr w:type="gramStart"/>
      <w:r w:rsidRPr="00DD39A0">
        <w:t>2 diabetes in high-risk patients</w:t>
      </w:r>
      <w:proofErr w:type="gramEnd"/>
      <w:r w:rsidRPr="00DD39A0">
        <w:t xml:space="preserve">. </w:t>
      </w:r>
    </w:p>
    <w:p w:rsidR="00DD39A0" w:rsidRPr="00DD39A0" w:rsidRDefault="00DD39A0" w:rsidP="00DD39A0">
      <w:r w:rsidRPr="00DD39A0">
        <w:t xml:space="preserve">Research examining the effects of a structured </w:t>
      </w:r>
      <w:r w:rsidR="006809AC">
        <w:t>l</w:t>
      </w:r>
      <w:r>
        <w:t xml:space="preserve">ifestyle </w:t>
      </w:r>
      <w:r w:rsidR="006809AC">
        <w:t>c</w:t>
      </w:r>
      <w:r>
        <w:t xml:space="preserve">hange Intervention </w:t>
      </w:r>
      <w:r w:rsidRPr="00DD39A0">
        <w:t xml:space="preserve">like </w:t>
      </w:r>
      <w:r w:rsidR="004913E4">
        <w:t>[</w:t>
      </w:r>
      <w:r w:rsidR="00367336">
        <w:rPr>
          <w:highlight w:val="yellow"/>
        </w:rPr>
        <w:t>Your Organiz</w:t>
      </w:r>
      <w:r w:rsidR="004913E4" w:rsidRPr="004913E4">
        <w:rPr>
          <w:highlight w:val="yellow"/>
        </w:rPr>
        <w:t>ation/Program name</w:t>
      </w:r>
      <w:r w:rsidR="004913E4">
        <w:t>]</w:t>
      </w:r>
      <w:r w:rsidRPr="00DD39A0">
        <w:t xml:space="preserve"> showed that weight loss of 5 to 7 percent of body weight</w:t>
      </w:r>
      <w:r w:rsidR="006809AC">
        <w:t>,</w:t>
      </w:r>
      <w:r w:rsidRPr="00DD39A0">
        <w:t xml:space="preserve"> achieved by reducing calories and increasing physical activity</w:t>
      </w:r>
      <w:r w:rsidR="006809AC">
        <w:t>,</w:t>
      </w:r>
      <w:r w:rsidRPr="00DD39A0">
        <w:t xml:space="preserve"> reduced the risk of developing type </w:t>
      </w:r>
      <w:proofErr w:type="gramStart"/>
      <w:r w:rsidRPr="00DD39A0">
        <w:t>2 diabetes</w:t>
      </w:r>
      <w:proofErr w:type="gramEnd"/>
      <w:r w:rsidRPr="00DD39A0">
        <w:t xml:space="preserve"> by 58 percent in people at high risk for the disease. </w:t>
      </w:r>
    </w:p>
    <w:p w:rsidR="00DD39A0" w:rsidRPr="00DD39A0" w:rsidRDefault="00DD39A0" w:rsidP="00DD39A0">
      <w:r w:rsidRPr="00DD39A0">
        <w:t>To learn more about this research, visit http://diabetes.niddk.nih.</w:t>
      </w:r>
      <w:r>
        <w:t>gov/dm/pubs/ prevention</w:t>
      </w:r>
      <w:r w:rsidR="00166232">
        <w:t xml:space="preserve"> </w:t>
      </w:r>
      <w:r>
        <w:t xml:space="preserve">program. </w:t>
      </w:r>
      <w:r w:rsidRPr="00DD39A0">
        <w:t xml:space="preserve"> </w:t>
      </w:r>
    </w:p>
    <w:p w:rsidR="00DD39A0" w:rsidRPr="00DD39A0" w:rsidRDefault="00DD39A0" w:rsidP="00DD39A0"/>
    <w:p w:rsidR="00DD39A0" w:rsidRPr="00DD39A0" w:rsidRDefault="00DD39A0" w:rsidP="00DD39A0">
      <w:r w:rsidRPr="00DD39A0">
        <w:rPr>
          <w:b/>
          <w:bCs/>
        </w:rPr>
        <w:t xml:space="preserve">Which Patients Are Eligible for </w:t>
      </w:r>
      <w:r w:rsidR="004913E4">
        <w:rPr>
          <w:b/>
          <w:bCs/>
        </w:rPr>
        <w:t>[</w:t>
      </w:r>
      <w:r w:rsidR="00367336">
        <w:rPr>
          <w:b/>
          <w:bCs/>
        </w:rPr>
        <w:t>Your Organiz</w:t>
      </w:r>
      <w:r w:rsidR="004913E4">
        <w:rPr>
          <w:b/>
          <w:bCs/>
        </w:rPr>
        <w:t>ation/Program name]</w:t>
      </w:r>
      <w:r w:rsidRPr="00DD39A0">
        <w:rPr>
          <w:b/>
          <w:bCs/>
        </w:rPr>
        <w:t xml:space="preserve">? </w:t>
      </w:r>
    </w:p>
    <w:p w:rsidR="00DD39A0" w:rsidRPr="00DD39A0" w:rsidRDefault="00DD39A0" w:rsidP="00DD39A0">
      <w:r w:rsidRPr="00DD39A0">
        <w:t xml:space="preserve">To participate, patients must: </w:t>
      </w:r>
    </w:p>
    <w:p w:rsidR="00DD39A0" w:rsidRPr="00DD39A0" w:rsidRDefault="00DD39A0" w:rsidP="00091066">
      <w:pPr>
        <w:pStyle w:val="ListParagraph"/>
        <w:numPr>
          <w:ilvl w:val="0"/>
          <w:numId w:val="2"/>
        </w:numPr>
      </w:pPr>
      <w:r w:rsidRPr="00DD39A0">
        <w:t xml:space="preserve">Be at least 18 years old; </w:t>
      </w:r>
    </w:p>
    <w:p w:rsidR="00DD39A0" w:rsidRPr="00DD39A0" w:rsidRDefault="00DD39A0" w:rsidP="00091066">
      <w:pPr>
        <w:pStyle w:val="ListParagraph"/>
        <w:numPr>
          <w:ilvl w:val="0"/>
          <w:numId w:val="2"/>
        </w:numPr>
      </w:pPr>
      <w:r w:rsidRPr="00DD39A0">
        <w:t>Be overweight BMI greater than or equal to 24; greater than or equal to 22 if Asian.</w:t>
      </w:r>
    </w:p>
    <w:p w:rsidR="00DD39A0" w:rsidRPr="00DD39A0" w:rsidRDefault="00DD39A0" w:rsidP="00091066">
      <w:pPr>
        <w:pStyle w:val="ListParagraph"/>
        <w:numPr>
          <w:ilvl w:val="0"/>
          <w:numId w:val="2"/>
        </w:numPr>
      </w:pPr>
      <w:r w:rsidRPr="00DD39A0">
        <w:t xml:space="preserve">Have established risk factors for developing type 2 diabetes; or </w:t>
      </w:r>
    </w:p>
    <w:p w:rsidR="00130F2D" w:rsidRDefault="00DD39A0" w:rsidP="00DD39A0">
      <w:pPr>
        <w:pStyle w:val="ListParagraph"/>
        <w:numPr>
          <w:ilvl w:val="0"/>
          <w:numId w:val="2"/>
        </w:numPr>
      </w:pPr>
      <w:r w:rsidRPr="00DD39A0">
        <w:t xml:space="preserve">Have been diagnosed with prediabetes within the past year or previously diagnosed with gestational diabetes. </w:t>
      </w:r>
    </w:p>
    <w:p w:rsidR="00130F2D" w:rsidRPr="00DD39A0" w:rsidRDefault="00130F2D" w:rsidP="00DD39A0"/>
    <w:p w:rsidR="00130F2D" w:rsidRDefault="00130F2D" w:rsidP="00130F2D">
      <w:proofErr w:type="gramStart"/>
      <w:r w:rsidRPr="00DD39A0">
        <w:rPr>
          <w:b/>
          <w:bCs/>
        </w:rPr>
        <w:t xml:space="preserve">To find other programs in your area or to learn more about </w:t>
      </w:r>
      <w:r>
        <w:rPr>
          <w:b/>
          <w:bCs/>
        </w:rPr>
        <w:t>[</w:t>
      </w:r>
      <w:r>
        <w:rPr>
          <w:b/>
          <w:bCs/>
          <w:highlight w:val="yellow"/>
        </w:rPr>
        <w:t>Your Organiz</w:t>
      </w:r>
      <w:r w:rsidRPr="004913E4">
        <w:rPr>
          <w:b/>
          <w:bCs/>
          <w:highlight w:val="yellow"/>
        </w:rPr>
        <w:t>ation/Program name</w:t>
      </w:r>
      <w:r>
        <w:rPr>
          <w:b/>
          <w:bCs/>
        </w:rPr>
        <w:t>]</w:t>
      </w:r>
      <w:r w:rsidRPr="00DD39A0">
        <w:rPr>
          <w:b/>
          <w:bCs/>
        </w:rPr>
        <w:t xml:space="preserve">, visit </w:t>
      </w:r>
      <w:r w:rsidRPr="004913E4">
        <w:rPr>
          <w:b/>
          <w:bCs/>
          <w:highlight w:val="yellow"/>
        </w:rPr>
        <w:t>www.cdc.gov/diabetes/prevention</w:t>
      </w:r>
      <w:r w:rsidRPr="00DD39A0">
        <w:rPr>
          <w:b/>
          <w:bCs/>
        </w:rPr>
        <w:t>.</w:t>
      </w:r>
      <w:proofErr w:type="gramEnd"/>
    </w:p>
    <w:p w:rsidR="00130F2D" w:rsidRDefault="00130F2D" w:rsidP="00130F2D">
      <w:pPr>
        <w:rPr>
          <w:highlight w:val="yellow"/>
        </w:rPr>
      </w:pPr>
    </w:p>
    <w:p w:rsidR="00130F2D" w:rsidRPr="00DD39A0" w:rsidRDefault="00130F2D" w:rsidP="00130F2D">
      <w:r>
        <w:rPr>
          <w:highlight w:val="yellow"/>
        </w:rPr>
        <w:t>[</w:t>
      </w:r>
      <w:r w:rsidRPr="00130F2D">
        <w:rPr>
          <w:highlight w:val="yellow"/>
        </w:rPr>
        <w:t>LOCAL AFFILIATE LOGO]</w:t>
      </w:r>
      <w:r>
        <w:tab/>
      </w:r>
      <w:r>
        <w:tab/>
      </w:r>
      <w:r>
        <w:tab/>
      </w:r>
      <w:r>
        <w:tab/>
      </w:r>
      <w:r>
        <w:tab/>
      </w:r>
      <w:r>
        <w:tab/>
      </w:r>
      <w:r>
        <w:tab/>
      </w:r>
      <w:r>
        <w:tab/>
      </w:r>
      <w:r w:rsidRPr="00130F2D">
        <w:rPr>
          <w:highlight w:val="yellow"/>
        </w:rPr>
        <w:t>[ORGANIZATION LOGO]</w:t>
      </w:r>
    </w:p>
    <w:p w:rsidR="00130F2D" w:rsidRPr="00130F2D" w:rsidRDefault="00130F2D" w:rsidP="00130F2D"/>
    <w:p w:rsidR="00130F2D" w:rsidRPr="00130F2D" w:rsidRDefault="00130F2D" w:rsidP="00130F2D"/>
    <w:p w:rsidR="00DD39A0" w:rsidRPr="00130F2D" w:rsidRDefault="00DD39A0" w:rsidP="00130F2D">
      <w:pPr>
        <w:sectPr w:rsidR="00DD39A0" w:rsidRPr="00130F2D">
          <w:type w:val="continuous"/>
          <w:pgSz w:w="12600" w:h="16200"/>
          <w:pgMar w:top="1400" w:right="900" w:bottom="0" w:left="900" w:header="720" w:footer="720" w:gutter="0"/>
          <w:cols w:space="720"/>
          <w:noEndnote/>
        </w:sectPr>
      </w:pPr>
    </w:p>
    <w:p w:rsidR="00DD39A0" w:rsidRPr="00DD39A0" w:rsidRDefault="004913E4" w:rsidP="00DD39A0">
      <w:r>
        <w:rPr>
          <w:b/>
          <w:bCs/>
        </w:rPr>
        <w:lastRenderedPageBreak/>
        <w:t>[</w:t>
      </w:r>
      <w:r w:rsidR="00367336">
        <w:rPr>
          <w:b/>
          <w:bCs/>
          <w:highlight w:val="yellow"/>
        </w:rPr>
        <w:t>Your Organiz</w:t>
      </w:r>
      <w:r w:rsidRPr="004913E4">
        <w:rPr>
          <w:b/>
          <w:bCs/>
          <w:highlight w:val="yellow"/>
        </w:rPr>
        <w:t>ation/Program name</w:t>
      </w:r>
      <w:r>
        <w:rPr>
          <w:b/>
          <w:bCs/>
        </w:rPr>
        <w:t>]</w:t>
      </w:r>
      <w:r w:rsidR="00DD39A0" w:rsidRPr="00DD39A0">
        <w:rPr>
          <w:b/>
          <w:bCs/>
        </w:rPr>
        <w:t xml:space="preserve"> PROGRAM FEATURES </w:t>
      </w:r>
    </w:p>
    <w:p w:rsidR="00130F2D" w:rsidRDefault="00130F2D" w:rsidP="004913E4">
      <w:pPr>
        <w:pStyle w:val="ListParagraph"/>
        <w:numPr>
          <w:ilvl w:val="0"/>
          <w:numId w:val="1"/>
        </w:numPr>
        <w:rPr>
          <w:b/>
          <w:bCs/>
        </w:rPr>
        <w:sectPr w:rsidR="00130F2D">
          <w:pgSz w:w="12240" w:h="15840"/>
          <w:pgMar w:top="1080" w:right="1080" w:bottom="1080" w:left="1080" w:header="720" w:footer="720" w:gutter="0"/>
          <w:cols w:space="720"/>
          <w:docGrid w:linePitch="360"/>
        </w:sectPr>
      </w:pPr>
    </w:p>
    <w:p w:rsidR="00DD39A0" w:rsidRPr="00DD39A0" w:rsidRDefault="00DD39A0" w:rsidP="004913E4">
      <w:pPr>
        <w:pStyle w:val="ListParagraph"/>
        <w:numPr>
          <w:ilvl w:val="0"/>
          <w:numId w:val="1"/>
        </w:numPr>
      </w:pPr>
      <w:r w:rsidRPr="004913E4">
        <w:rPr>
          <w:b/>
          <w:bCs/>
        </w:rPr>
        <w:lastRenderedPageBreak/>
        <w:t xml:space="preserve">Trained lifestyle coach </w:t>
      </w:r>
    </w:p>
    <w:p w:rsidR="00DD39A0" w:rsidRPr="00DD39A0" w:rsidRDefault="00DD39A0" w:rsidP="004913E4">
      <w:pPr>
        <w:pStyle w:val="ListParagraph"/>
        <w:numPr>
          <w:ilvl w:val="0"/>
          <w:numId w:val="1"/>
        </w:numPr>
      </w:pPr>
      <w:r w:rsidRPr="004913E4">
        <w:rPr>
          <w:b/>
          <w:bCs/>
        </w:rPr>
        <w:t xml:space="preserve">CDC-approved curriculum </w:t>
      </w:r>
    </w:p>
    <w:p w:rsidR="00DD39A0" w:rsidRPr="00DD39A0" w:rsidRDefault="00DD39A0" w:rsidP="004913E4">
      <w:pPr>
        <w:pStyle w:val="ListParagraph"/>
        <w:numPr>
          <w:ilvl w:val="0"/>
          <w:numId w:val="1"/>
        </w:numPr>
      </w:pPr>
      <w:r w:rsidRPr="004913E4">
        <w:rPr>
          <w:b/>
          <w:bCs/>
        </w:rPr>
        <w:t xml:space="preserve">Group support </w:t>
      </w:r>
    </w:p>
    <w:p w:rsidR="00DD39A0" w:rsidRPr="00DD39A0" w:rsidRDefault="00DD39A0" w:rsidP="004913E4">
      <w:pPr>
        <w:pStyle w:val="ListParagraph"/>
        <w:numPr>
          <w:ilvl w:val="0"/>
          <w:numId w:val="1"/>
        </w:numPr>
      </w:pPr>
      <w:r w:rsidRPr="004913E4">
        <w:rPr>
          <w:b/>
          <w:bCs/>
        </w:rPr>
        <w:lastRenderedPageBreak/>
        <w:t xml:space="preserve">16 weekly meetings </w:t>
      </w:r>
    </w:p>
    <w:p w:rsidR="00DD39A0" w:rsidRPr="00DD39A0" w:rsidRDefault="00DD39A0" w:rsidP="00DD39A0">
      <w:pPr>
        <w:pStyle w:val="ListParagraph"/>
        <w:numPr>
          <w:ilvl w:val="0"/>
          <w:numId w:val="1"/>
        </w:numPr>
      </w:pPr>
      <w:r w:rsidRPr="004913E4">
        <w:rPr>
          <w:b/>
          <w:bCs/>
        </w:rPr>
        <w:t xml:space="preserve">6 monthly follow-up sessions </w:t>
      </w:r>
    </w:p>
    <w:p w:rsidR="00130F2D" w:rsidRDefault="00130F2D" w:rsidP="00DD39A0">
      <w:pPr>
        <w:rPr>
          <w:b/>
          <w:bCs/>
        </w:rPr>
        <w:sectPr w:rsidR="00130F2D" w:rsidSect="00130F2D">
          <w:type w:val="continuous"/>
          <w:pgSz w:w="12240" w:h="15840"/>
          <w:pgMar w:top="1080" w:right="1080" w:bottom="1080" w:left="1080" w:header="720" w:footer="720" w:gutter="0"/>
          <w:cols w:num="2" w:space="720"/>
          <w:docGrid w:linePitch="360"/>
        </w:sectPr>
      </w:pPr>
    </w:p>
    <w:p w:rsidR="00641B4B" w:rsidRDefault="00641B4B" w:rsidP="00DD39A0">
      <w:pPr>
        <w:rPr>
          <w:b/>
          <w:bCs/>
        </w:rPr>
      </w:pPr>
    </w:p>
    <w:p w:rsidR="00130F2D" w:rsidRDefault="00130F2D" w:rsidP="00DD39A0">
      <w:pPr>
        <w:rPr>
          <w:b/>
          <w:bCs/>
        </w:rPr>
        <w:sectPr w:rsidR="00130F2D">
          <w:type w:val="continuous"/>
          <w:pgSz w:w="12240" w:h="15840"/>
          <w:pgMar w:top="1080" w:right="1080" w:bottom="1080" w:left="1080" w:header="720" w:footer="720" w:gutter="0"/>
          <w:cols w:space="720"/>
          <w:docGrid w:linePitch="360"/>
        </w:sectPr>
      </w:pPr>
    </w:p>
    <w:p w:rsidR="00DD39A0" w:rsidRPr="00DD39A0" w:rsidRDefault="00DD39A0" w:rsidP="00DD39A0">
      <w:r w:rsidRPr="00DD39A0">
        <w:rPr>
          <w:b/>
          <w:bCs/>
        </w:rPr>
        <w:lastRenderedPageBreak/>
        <w:t>WHAT PARTICIPANTS ARE SAYING</w:t>
      </w:r>
      <w:proofErr w:type="gramStart"/>
      <w:r w:rsidRPr="00DD39A0">
        <w:rPr>
          <w:b/>
          <w:bCs/>
        </w:rPr>
        <w:t>…</w:t>
      </w:r>
      <w:proofErr w:type="gramEnd"/>
      <w:r w:rsidRPr="00DD39A0">
        <w:rPr>
          <w:b/>
          <w:bCs/>
        </w:rPr>
        <w:t xml:space="preserve"> </w:t>
      </w:r>
    </w:p>
    <w:p w:rsidR="00130F2D" w:rsidRDefault="00566A03" w:rsidP="00DD39A0">
      <w:pPr>
        <w:rPr>
          <w:b/>
          <w:bCs/>
        </w:rPr>
      </w:pPr>
      <w:r>
        <w:rPr>
          <w:noProof/>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42545</wp:posOffset>
                </wp:positionV>
                <wp:extent cx="2628900" cy="1371600"/>
                <wp:effectExtent l="9525" t="12700" r="9525" b="63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0F2D" w:rsidRPr="00DD39A0" w:rsidRDefault="00130F2D" w:rsidP="00DD39A0">
                            <w:r w:rsidRPr="00DD39A0">
                              <w:rPr>
                                <w:b/>
                                <w:bCs/>
                              </w:rPr>
                              <w:t xml:space="preserve">“I’m so excited because I went to the doctor last week and all of my numbers were down, and I officially no longer have prediabetes.” </w:t>
                            </w:r>
                          </w:p>
                          <w:p w:rsidR="00130F2D" w:rsidRPr="00DD39A0" w:rsidRDefault="00130F2D" w:rsidP="00DD39A0">
                            <w:r w:rsidRPr="00DD39A0">
                              <w:rPr>
                                <w:b/>
                                <w:bCs/>
                              </w:rPr>
                              <w:t xml:space="preserve">Vivien </w:t>
                            </w:r>
                          </w:p>
                          <w:p w:rsidR="00130F2D" w:rsidRDefault="00130F2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in;margin-top:3.35pt;width:207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" filled="f" strokecolor="black [3213]">
                <v:textbox inset=",7.2pt,,7.2pt">
                  <w:txbxContent>
                    <w:p w:rsidR="00130F2D" w:rsidRPr="00DD39A0" w:rsidRDefault="00130F2D" w:rsidP="00DD39A0">
                      <w:r w:rsidRPr="00DD39A0">
                        <w:rPr>
                          <w:b/>
                          <w:bCs/>
                        </w:rPr>
                        <w:t xml:space="preserve">“I’m so excited because I went to the doctor last week and all of my numbers were down, and I officially no longer have prediabetes.” </w:t>
                      </w:r>
                    </w:p>
                    <w:p w:rsidR="00130F2D" w:rsidRPr="00DD39A0" w:rsidRDefault="00130F2D" w:rsidP="00DD39A0">
                      <w:r w:rsidRPr="00DD39A0">
                        <w:rPr>
                          <w:b/>
                          <w:bCs/>
                        </w:rPr>
                        <w:t xml:space="preserve">Vivien </w:t>
                      </w:r>
                    </w:p>
                    <w:p w:rsidR="00130F2D" w:rsidRDefault="00130F2D"/>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42545</wp:posOffset>
                </wp:positionV>
                <wp:extent cx="2057400" cy="1414145"/>
                <wp:effectExtent l="9525" t="12700" r="95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414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0F2D" w:rsidRPr="00DD39A0" w:rsidRDefault="00130F2D" w:rsidP="00DD39A0">
                            <w:r w:rsidRPr="00DD39A0">
                              <w:rPr>
                                <w:b/>
                                <w:bCs/>
                              </w:rPr>
                              <w:t xml:space="preserve">“I’ve tried so many things before, but without the program I would never have done this on my own.” </w:t>
                            </w:r>
                          </w:p>
                          <w:p w:rsidR="00130F2D" w:rsidRPr="00DD39A0" w:rsidRDefault="00130F2D" w:rsidP="00DD39A0">
                            <w:r w:rsidRPr="00DD39A0">
                              <w:rPr>
                                <w:b/>
                                <w:bCs/>
                              </w:rPr>
                              <w:t xml:space="preserve">David </w:t>
                            </w:r>
                          </w:p>
                          <w:p w:rsidR="00130F2D" w:rsidRDefault="00130F2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35pt;width:162pt;height:1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" filled="f" strokecolor="black [3213]">
                <v:textbox inset=",7.2pt,,7.2pt">
                  <w:txbxContent>
                    <w:p w:rsidR="00130F2D" w:rsidRPr="00DD39A0" w:rsidRDefault="00130F2D" w:rsidP="00DD39A0">
                      <w:r w:rsidRPr="00DD39A0">
                        <w:rPr>
                          <w:b/>
                          <w:bCs/>
                        </w:rPr>
                        <w:t xml:space="preserve">“I’ve tried so many things before, but without the program I would never have done this on my own.” </w:t>
                      </w:r>
                    </w:p>
                    <w:p w:rsidR="00130F2D" w:rsidRPr="00DD39A0" w:rsidRDefault="00130F2D" w:rsidP="00DD39A0">
                      <w:r w:rsidRPr="00DD39A0">
                        <w:rPr>
                          <w:b/>
                          <w:bCs/>
                        </w:rPr>
                        <w:t xml:space="preserve">David </w:t>
                      </w:r>
                    </w:p>
                    <w:p w:rsidR="00130F2D" w:rsidRDefault="00130F2D"/>
                  </w:txbxContent>
                </v:textbox>
                <w10:wrap type="square"/>
              </v:shape>
            </w:pict>
          </mc:Fallback>
        </mc:AlternateContent>
      </w:r>
    </w:p>
    <w:p w:rsidR="004913E4" w:rsidRDefault="004913E4" w:rsidP="00DD39A0">
      <w:pPr>
        <w:rPr>
          <w:b/>
          <w:bCs/>
        </w:rPr>
        <w:sectPr w:rsidR="004913E4" w:rsidSect="00130F2D">
          <w:type w:val="continuous"/>
          <w:pgSz w:w="12240" w:h="15840"/>
          <w:pgMar w:top="1080" w:right="1080" w:bottom="1080" w:left="1080" w:header="720" w:footer="720" w:gutter="0"/>
          <w:cols w:space="720"/>
          <w:docGrid w:linePitch="360"/>
        </w:sectPr>
      </w:pPr>
    </w:p>
    <w:p w:rsidR="00367336" w:rsidRDefault="00367336" w:rsidP="00DD39A0">
      <w:pPr>
        <w:rPr>
          <w:b/>
          <w:bCs/>
        </w:rPr>
        <w:sectPr w:rsidR="00367336">
          <w:type w:val="continuous"/>
          <w:pgSz w:w="12240" w:h="15840"/>
          <w:pgMar w:top="1080" w:right="1080" w:bottom="1080" w:left="1080" w:header="720" w:footer="720" w:gutter="0"/>
          <w:cols w:num="2" w:space="720"/>
          <w:docGrid w:linePitch="360"/>
        </w:sectPr>
      </w:pPr>
    </w:p>
    <w:p w:rsidR="00641B4B" w:rsidRDefault="00641B4B" w:rsidP="00DD39A0">
      <w:pPr>
        <w:rPr>
          <w:b/>
          <w:bCs/>
        </w:rPr>
      </w:pPr>
    </w:p>
    <w:p w:rsidR="00130F2D" w:rsidRDefault="00130F2D" w:rsidP="00DD39A0">
      <w:pPr>
        <w:rPr>
          <w:b/>
          <w:bCs/>
        </w:rPr>
      </w:pPr>
    </w:p>
    <w:p w:rsidR="00130F2D" w:rsidRDefault="00130F2D" w:rsidP="00DD39A0">
      <w:pPr>
        <w:rPr>
          <w:b/>
          <w:bCs/>
        </w:rPr>
      </w:pPr>
    </w:p>
    <w:p w:rsidR="00130F2D" w:rsidRDefault="00130F2D" w:rsidP="00DD39A0">
      <w:pPr>
        <w:rPr>
          <w:b/>
          <w:bCs/>
        </w:rPr>
      </w:pPr>
    </w:p>
    <w:p w:rsidR="00DD39A0" w:rsidRPr="00DD39A0" w:rsidRDefault="00DD39A0" w:rsidP="00DD39A0">
      <w:r w:rsidRPr="00DD39A0">
        <w:rPr>
          <w:b/>
          <w:bCs/>
        </w:rPr>
        <w:t xml:space="preserve">How Does </w:t>
      </w:r>
      <w:r w:rsidR="004913E4">
        <w:rPr>
          <w:b/>
          <w:bCs/>
        </w:rPr>
        <w:t>[</w:t>
      </w:r>
      <w:r w:rsidR="00367336">
        <w:rPr>
          <w:b/>
          <w:bCs/>
          <w:highlight w:val="yellow"/>
        </w:rPr>
        <w:t>Your Organiz</w:t>
      </w:r>
      <w:r w:rsidR="004913E4" w:rsidRPr="004913E4">
        <w:rPr>
          <w:b/>
          <w:bCs/>
          <w:highlight w:val="yellow"/>
        </w:rPr>
        <w:t>ation/Program name</w:t>
      </w:r>
      <w:r w:rsidR="004913E4">
        <w:rPr>
          <w:b/>
          <w:bCs/>
        </w:rPr>
        <w:t>]</w:t>
      </w:r>
      <w:r w:rsidRPr="00DD39A0">
        <w:rPr>
          <w:b/>
          <w:bCs/>
        </w:rPr>
        <w:t xml:space="preserve"> Work? </w:t>
      </w:r>
    </w:p>
    <w:p w:rsidR="00DD39A0" w:rsidRPr="00DD39A0" w:rsidRDefault="004913E4" w:rsidP="00DD39A0">
      <w:r>
        <w:t>[</w:t>
      </w:r>
      <w:r w:rsidR="00367336">
        <w:rPr>
          <w:highlight w:val="yellow"/>
        </w:rPr>
        <w:t>Your Organiz</w:t>
      </w:r>
      <w:r w:rsidRPr="004913E4">
        <w:rPr>
          <w:highlight w:val="yellow"/>
        </w:rPr>
        <w:t>ation/Program name</w:t>
      </w:r>
      <w:r>
        <w:t>]</w:t>
      </w:r>
      <w:r w:rsidR="00DD39A0" w:rsidRPr="00DD39A0">
        <w:t xml:space="preserve"> empowers patients with prediabetes and those at risk for type 2 diabetes to take charge of their health and well-being. Participants meet in groups with a trained lifestyle coach for 16 weekly sessions and 6 monthly follow-up sessions to learn ways to incorporate healthier eating and moderate physical activity, as well as problem-solving, stress-reduction, and coping skills, into their daily lives. </w:t>
      </w:r>
    </w:p>
    <w:p w:rsidR="00130F2D" w:rsidRDefault="00130F2D" w:rsidP="00DD39A0">
      <w:pPr>
        <w:rPr>
          <w:b/>
          <w:bCs/>
        </w:rPr>
      </w:pPr>
    </w:p>
    <w:p w:rsidR="00DD39A0" w:rsidRPr="00DD39A0" w:rsidRDefault="00DD39A0" w:rsidP="00DD39A0">
      <w:r w:rsidRPr="00DD39A0">
        <w:rPr>
          <w:b/>
          <w:bCs/>
        </w:rPr>
        <w:t xml:space="preserve">How Can My Patients Access </w:t>
      </w:r>
      <w:r w:rsidR="004913E4">
        <w:rPr>
          <w:b/>
          <w:bCs/>
        </w:rPr>
        <w:t>[</w:t>
      </w:r>
      <w:r w:rsidR="00367336">
        <w:rPr>
          <w:b/>
          <w:bCs/>
          <w:highlight w:val="yellow"/>
        </w:rPr>
        <w:t>Your Organiz</w:t>
      </w:r>
      <w:r w:rsidR="004913E4" w:rsidRPr="004913E4">
        <w:rPr>
          <w:b/>
          <w:bCs/>
          <w:highlight w:val="yellow"/>
        </w:rPr>
        <w:t>ation/Program name</w:t>
      </w:r>
      <w:r w:rsidR="004913E4">
        <w:rPr>
          <w:b/>
          <w:bCs/>
        </w:rPr>
        <w:t>]</w:t>
      </w:r>
      <w:r w:rsidR="00130F2D">
        <w:rPr>
          <w:b/>
          <w:bCs/>
        </w:rPr>
        <w:t xml:space="preserve"> near t</w:t>
      </w:r>
      <w:r w:rsidRPr="00DD39A0">
        <w:rPr>
          <w:b/>
          <w:bCs/>
        </w:rPr>
        <w:t xml:space="preserve">hem? </w:t>
      </w:r>
    </w:p>
    <w:p w:rsidR="00DD39A0" w:rsidRPr="00DD39A0" w:rsidRDefault="004913E4" w:rsidP="00DD39A0">
      <w:r>
        <w:t>[</w:t>
      </w:r>
      <w:r w:rsidR="00367336">
        <w:rPr>
          <w:highlight w:val="yellow"/>
        </w:rPr>
        <w:t>Your Organiz</w:t>
      </w:r>
      <w:r w:rsidRPr="004913E4">
        <w:rPr>
          <w:highlight w:val="yellow"/>
        </w:rPr>
        <w:t>ation/Program name</w:t>
      </w:r>
      <w:r>
        <w:t>]</w:t>
      </w:r>
      <w:r w:rsidR="00DD39A0" w:rsidRPr="00DD39A0">
        <w:t xml:space="preserve"> is a community-based program, so your patients can find it in varied locations like health care facilities, faith-based organizations, wellness centers, and worksites. Many private insurers, employers, government agencies, health care facilities, and community-based organizations offer access to and coverage of the program. </w:t>
      </w:r>
      <w:r>
        <w:t>[</w:t>
      </w:r>
      <w:r w:rsidR="00367336">
        <w:rPr>
          <w:highlight w:val="yellow"/>
        </w:rPr>
        <w:t>Your Organiz</w:t>
      </w:r>
      <w:r w:rsidRPr="004913E4">
        <w:rPr>
          <w:highlight w:val="yellow"/>
        </w:rPr>
        <w:t>ation/Program name</w:t>
      </w:r>
      <w:r>
        <w:t>]</w:t>
      </w:r>
      <w:r w:rsidR="00DD39A0" w:rsidRPr="00DD39A0">
        <w:t xml:space="preserve"> may be free to many of your patients based on their insurance coverage. </w:t>
      </w:r>
      <w:r w:rsidR="00566A03">
        <w:t xml:space="preserve"> [Note: Provide as much specific information as you can about the cost and coverage for your program]</w:t>
      </w:r>
    </w:p>
    <w:p w:rsidR="00130F2D" w:rsidRDefault="00130F2D" w:rsidP="00DD39A0">
      <w:pPr>
        <w:rPr>
          <w:b/>
          <w:bCs/>
        </w:rPr>
      </w:pPr>
    </w:p>
    <w:p w:rsidR="00DD39A0" w:rsidRPr="00DD39A0" w:rsidRDefault="00DD39A0" w:rsidP="00DD39A0">
      <w:r w:rsidRPr="00DD39A0">
        <w:rPr>
          <w:b/>
          <w:bCs/>
        </w:rPr>
        <w:t xml:space="preserve">Recommending Patients Is Easy! </w:t>
      </w:r>
    </w:p>
    <w:p w:rsidR="004913E4" w:rsidRPr="004913E4" w:rsidRDefault="00DD39A0" w:rsidP="004913E4">
      <w:pPr>
        <w:sectPr w:rsidR="004913E4" w:rsidRPr="004913E4">
          <w:type w:val="continuous"/>
          <w:pgSz w:w="12240" w:h="15840"/>
          <w:pgMar w:top="1080" w:right="1080" w:bottom="1080" w:left="1080" w:header="720" w:footer="720" w:gutter="0"/>
          <w:cols w:space="720"/>
          <w:docGrid w:linePitch="360"/>
        </w:sectPr>
      </w:pPr>
      <w:r w:rsidRPr="00DD39A0">
        <w:t xml:space="preserve">Simply use the recommendation form available to share information about your local </w:t>
      </w:r>
      <w:r w:rsidR="004913E4">
        <w:t>[</w:t>
      </w:r>
      <w:r w:rsidR="00367336">
        <w:rPr>
          <w:highlight w:val="yellow"/>
        </w:rPr>
        <w:t>Your Organiz</w:t>
      </w:r>
      <w:r w:rsidR="004913E4" w:rsidRPr="004913E4">
        <w:rPr>
          <w:highlight w:val="yellow"/>
        </w:rPr>
        <w:t>ation/</w:t>
      </w:r>
      <w:r w:rsidR="00130F2D">
        <w:rPr>
          <w:highlight w:val="yellow"/>
        </w:rPr>
        <w:t xml:space="preserve"> </w:t>
      </w:r>
      <w:r w:rsidR="004913E4" w:rsidRPr="004913E4">
        <w:rPr>
          <w:highlight w:val="yellow"/>
        </w:rPr>
        <w:t>Program name</w:t>
      </w:r>
      <w:r w:rsidR="004913E4">
        <w:t>]</w:t>
      </w:r>
      <w:r w:rsidRPr="00DD39A0">
        <w:t xml:space="preserve"> program and recommend those patients who are at risk for type 2 diabetes. To learn more or to request recomm</w:t>
      </w:r>
      <w:r w:rsidR="004913E4">
        <w:t>endation forms, please contact:</w:t>
      </w:r>
    </w:p>
    <w:p w:rsidR="00DD39A0" w:rsidRPr="004913E4" w:rsidRDefault="00DD39A0" w:rsidP="004913E4">
      <w:pPr>
        <w:spacing w:after="0"/>
        <w:jc w:val="center"/>
        <w:rPr>
          <w:highlight w:val="yellow"/>
        </w:rPr>
      </w:pPr>
      <w:r w:rsidRPr="004913E4">
        <w:rPr>
          <w:highlight w:val="yellow"/>
        </w:rPr>
        <w:lastRenderedPageBreak/>
        <w:t>[Local program name]</w:t>
      </w:r>
    </w:p>
    <w:p w:rsidR="00DD39A0" w:rsidRPr="004913E4" w:rsidRDefault="00DD39A0" w:rsidP="004913E4">
      <w:pPr>
        <w:spacing w:after="0"/>
        <w:jc w:val="center"/>
        <w:rPr>
          <w:highlight w:val="yellow"/>
        </w:rPr>
      </w:pPr>
      <w:r w:rsidRPr="004913E4">
        <w:rPr>
          <w:highlight w:val="yellow"/>
        </w:rPr>
        <w:t>[Program contact name]</w:t>
      </w:r>
    </w:p>
    <w:p w:rsidR="00DD39A0" w:rsidRPr="004913E4" w:rsidRDefault="00DD39A0" w:rsidP="004913E4">
      <w:pPr>
        <w:spacing w:after="0"/>
        <w:jc w:val="center"/>
        <w:rPr>
          <w:highlight w:val="yellow"/>
        </w:rPr>
      </w:pPr>
      <w:r w:rsidRPr="004913E4">
        <w:rPr>
          <w:highlight w:val="yellow"/>
        </w:rPr>
        <w:lastRenderedPageBreak/>
        <w:t>[Address 1]</w:t>
      </w:r>
    </w:p>
    <w:p w:rsidR="00DD39A0" w:rsidRPr="004913E4" w:rsidRDefault="00DD39A0" w:rsidP="004913E4">
      <w:pPr>
        <w:spacing w:after="0"/>
        <w:jc w:val="center"/>
        <w:rPr>
          <w:highlight w:val="yellow"/>
        </w:rPr>
      </w:pPr>
      <w:r w:rsidRPr="004913E4">
        <w:rPr>
          <w:highlight w:val="yellow"/>
        </w:rPr>
        <w:t>[Address 2]</w:t>
      </w:r>
    </w:p>
    <w:p w:rsidR="00DD39A0" w:rsidRPr="004913E4" w:rsidRDefault="00DD39A0" w:rsidP="004913E4">
      <w:pPr>
        <w:spacing w:after="0"/>
        <w:jc w:val="center"/>
        <w:rPr>
          <w:highlight w:val="yellow"/>
        </w:rPr>
      </w:pPr>
      <w:r w:rsidRPr="004913E4">
        <w:rPr>
          <w:highlight w:val="yellow"/>
        </w:rPr>
        <w:lastRenderedPageBreak/>
        <w:t>[Phone number]</w:t>
      </w:r>
    </w:p>
    <w:p w:rsidR="00DD39A0" w:rsidRPr="00DD39A0" w:rsidRDefault="00DD39A0" w:rsidP="004913E4">
      <w:pPr>
        <w:spacing w:after="0"/>
        <w:jc w:val="center"/>
      </w:pPr>
      <w:r w:rsidRPr="004913E4">
        <w:rPr>
          <w:highlight w:val="yellow"/>
        </w:rPr>
        <w:t>[Email address]</w:t>
      </w:r>
    </w:p>
    <w:p w:rsidR="00641B4B" w:rsidRDefault="00641B4B" w:rsidP="004913E4">
      <w:pPr>
        <w:jc w:val="center"/>
        <w:rPr>
          <w:b/>
          <w:bCs/>
        </w:rPr>
        <w:sectPr w:rsidR="00641B4B">
          <w:type w:val="continuous"/>
          <w:pgSz w:w="12240" w:h="15840"/>
          <w:pgMar w:top="1080" w:right="1080" w:bottom="1080" w:left="1080" w:header="720" w:footer="720" w:gutter="0"/>
          <w:cols w:num="3" w:space="720"/>
          <w:docGrid w:linePitch="360"/>
        </w:sectPr>
      </w:pPr>
    </w:p>
    <w:p w:rsidR="004913E4" w:rsidRDefault="004913E4" w:rsidP="004913E4">
      <w:pPr>
        <w:jc w:val="center"/>
        <w:rPr>
          <w:b/>
          <w:bCs/>
        </w:rPr>
      </w:pPr>
    </w:p>
    <w:sectPr w:rsidR="004913E4" w:rsidSect="004913E4">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64BE"/>
    <w:multiLevelType w:val="hybridMultilevel"/>
    <w:tmpl w:val="205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53F52"/>
    <w:multiLevelType w:val="hybridMultilevel"/>
    <w:tmpl w:val="C66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A0"/>
    <w:rsid w:val="00016016"/>
    <w:rsid w:val="00091066"/>
    <w:rsid w:val="00130F2D"/>
    <w:rsid w:val="0016299E"/>
    <w:rsid w:val="00166232"/>
    <w:rsid w:val="00185FDC"/>
    <w:rsid w:val="00356EE8"/>
    <w:rsid w:val="00367336"/>
    <w:rsid w:val="00371D4D"/>
    <w:rsid w:val="004913E4"/>
    <w:rsid w:val="00511CDC"/>
    <w:rsid w:val="00566A03"/>
    <w:rsid w:val="00574149"/>
    <w:rsid w:val="005A0AE8"/>
    <w:rsid w:val="005B77CB"/>
    <w:rsid w:val="005E0412"/>
    <w:rsid w:val="00641B4B"/>
    <w:rsid w:val="0065330C"/>
    <w:rsid w:val="006809AC"/>
    <w:rsid w:val="00752A8A"/>
    <w:rsid w:val="007B7F29"/>
    <w:rsid w:val="007E0E2D"/>
    <w:rsid w:val="00A25BCF"/>
    <w:rsid w:val="00A85A32"/>
    <w:rsid w:val="00D26857"/>
    <w:rsid w:val="00DD39A0"/>
    <w:rsid w:val="00E129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E4"/>
    <w:pPr>
      <w:ind w:left="720"/>
      <w:contextualSpacing/>
    </w:pPr>
  </w:style>
  <w:style w:type="character" w:styleId="CommentReference">
    <w:name w:val="annotation reference"/>
    <w:basedOn w:val="DefaultParagraphFont"/>
    <w:uiPriority w:val="99"/>
    <w:semiHidden/>
    <w:unhideWhenUsed/>
    <w:rsid w:val="005B77CB"/>
    <w:rPr>
      <w:sz w:val="16"/>
      <w:szCs w:val="16"/>
    </w:rPr>
  </w:style>
  <w:style w:type="paragraph" w:styleId="CommentText">
    <w:name w:val="annotation text"/>
    <w:basedOn w:val="Normal"/>
    <w:link w:val="CommentTextChar"/>
    <w:uiPriority w:val="99"/>
    <w:semiHidden/>
    <w:unhideWhenUsed/>
    <w:rsid w:val="005B77CB"/>
    <w:pPr>
      <w:spacing w:line="240" w:lineRule="auto"/>
    </w:pPr>
    <w:rPr>
      <w:sz w:val="20"/>
      <w:szCs w:val="20"/>
    </w:rPr>
  </w:style>
  <w:style w:type="character" w:customStyle="1" w:styleId="CommentTextChar">
    <w:name w:val="Comment Text Char"/>
    <w:basedOn w:val="DefaultParagraphFont"/>
    <w:link w:val="CommentText"/>
    <w:uiPriority w:val="99"/>
    <w:semiHidden/>
    <w:rsid w:val="005B77CB"/>
    <w:rPr>
      <w:sz w:val="20"/>
      <w:szCs w:val="20"/>
    </w:rPr>
  </w:style>
  <w:style w:type="paragraph" w:styleId="CommentSubject">
    <w:name w:val="annotation subject"/>
    <w:basedOn w:val="CommentText"/>
    <w:next w:val="CommentText"/>
    <w:link w:val="CommentSubjectChar"/>
    <w:uiPriority w:val="99"/>
    <w:semiHidden/>
    <w:unhideWhenUsed/>
    <w:rsid w:val="005B77CB"/>
    <w:rPr>
      <w:b/>
      <w:bCs/>
    </w:rPr>
  </w:style>
  <w:style w:type="character" w:customStyle="1" w:styleId="CommentSubjectChar">
    <w:name w:val="Comment Subject Char"/>
    <w:basedOn w:val="CommentTextChar"/>
    <w:link w:val="CommentSubject"/>
    <w:uiPriority w:val="99"/>
    <w:semiHidden/>
    <w:rsid w:val="005B77CB"/>
    <w:rPr>
      <w:b/>
      <w:bCs/>
      <w:sz w:val="20"/>
      <w:szCs w:val="20"/>
    </w:rPr>
  </w:style>
  <w:style w:type="paragraph" w:styleId="BalloonText">
    <w:name w:val="Balloon Text"/>
    <w:basedOn w:val="Normal"/>
    <w:link w:val="BalloonTextChar"/>
    <w:uiPriority w:val="99"/>
    <w:semiHidden/>
    <w:unhideWhenUsed/>
    <w:rsid w:val="005B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E4"/>
    <w:pPr>
      <w:ind w:left="720"/>
      <w:contextualSpacing/>
    </w:pPr>
  </w:style>
  <w:style w:type="character" w:styleId="CommentReference">
    <w:name w:val="annotation reference"/>
    <w:basedOn w:val="DefaultParagraphFont"/>
    <w:uiPriority w:val="99"/>
    <w:semiHidden/>
    <w:unhideWhenUsed/>
    <w:rsid w:val="005B77CB"/>
    <w:rPr>
      <w:sz w:val="16"/>
      <w:szCs w:val="16"/>
    </w:rPr>
  </w:style>
  <w:style w:type="paragraph" w:styleId="CommentText">
    <w:name w:val="annotation text"/>
    <w:basedOn w:val="Normal"/>
    <w:link w:val="CommentTextChar"/>
    <w:uiPriority w:val="99"/>
    <w:semiHidden/>
    <w:unhideWhenUsed/>
    <w:rsid w:val="005B77CB"/>
    <w:pPr>
      <w:spacing w:line="240" w:lineRule="auto"/>
    </w:pPr>
    <w:rPr>
      <w:sz w:val="20"/>
      <w:szCs w:val="20"/>
    </w:rPr>
  </w:style>
  <w:style w:type="character" w:customStyle="1" w:styleId="CommentTextChar">
    <w:name w:val="Comment Text Char"/>
    <w:basedOn w:val="DefaultParagraphFont"/>
    <w:link w:val="CommentText"/>
    <w:uiPriority w:val="99"/>
    <w:semiHidden/>
    <w:rsid w:val="005B77CB"/>
    <w:rPr>
      <w:sz w:val="20"/>
      <w:szCs w:val="20"/>
    </w:rPr>
  </w:style>
  <w:style w:type="paragraph" w:styleId="CommentSubject">
    <w:name w:val="annotation subject"/>
    <w:basedOn w:val="CommentText"/>
    <w:next w:val="CommentText"/>
    <w:link w:val="CommentSubjectChar"/>
    <w:uiPriority w:val="99"/>
    <w:semiHidden/>
    <w:unhideWhenUsed/>
    <w:rsid w:val="005B77CB"/>
    <w:rPr>
      <w:b/>
      <w:bCs/>
    </w:rPr>
  </w:style>
  <w:style w:type="character" w:customStyle="1" w:styleId="CommentSubjectChar">
    <w:name w:val="Comment Subject Char"/>
    <w:basedOn w:val="CommentTextChar"/>
    <w:link w:val="CommentSubject"/>
    <w:uiPriority w:val="99"/>
    <w:semiHidden/>
    <w:rsid w:val="005B77CB"/>
    <w:rPr>
      <w:b/>
      <w:bCs/>
      <w:sz w:val="20"/>
      <w:szCs w:val="20"/>
    </w:rPr>
  </w:style>
  <w:style w:type="paragraph" w:styleId="BalloonText">
    <w:name w:val="Balloon Text"/>
    <w:basedOn w:val="Normal"/>
    <w:link w:val="BalloonTextChar"/>
    <w:uiPriority w:val="99"/>
    <w:semiHidden/>
    <w:unhideWhenUsed/>
    <w:rsid w:val="005B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2014-02-19T14:48:00Z</dcterms:created>
  <dcterms:modified xsi:type="dcterms:W3CDTF">2014-02-19T14:48:00Z</dcterms:modified>
</cp:coreProperties>
</file>